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Ansi="宋体" w:eastAsia="宋体"/>
          <w:b/>
          <w:bCs/>
          <w:sz w:val="44"/>
          <w:szCs w:val="44"/>
        </w:rPr>
      </w:pPr>
      <w:r>
        <w:rPr>
          <w:rFonts w:hint="eastAsia" w:hAnsi="宋体" w:eastAsia="宋体"/>
          <w:b/>
          <w:bCs/>
          <w:sz w:val="44"/>
          <w:szCs w:val="44"/>
        </w:rPr>
        <w:t>青岛海诺投资发展有限公司及所属公司</w:t>
      </w:r>
    </w:p>
    <w:p>
      <w:pPr>
        <w:jc w:val="center"/>
        <w:rPr>
          <w:rFonts w:eastAsia="宋体"/>
          <w:b/>
          <w:bCs/>
          <w:sz w:val="44"/>
          <w:szCs w:val="44"/>
        </w:rPr>
      </w:pPr>
      <w:r>
        <w:rPr>
          <w:rFonts w:hint="eastAsia" w:hAnsi="宋体" w:eastAsia="宋体"/>
          <w:b/>
          <w:bCs/>
          <w:sz w:val="44"/>
          <w:szCs w:val="44"/>
        </w:rPr>
        <w:t>招聘简章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青岛海诺投资发展有限公司（以下简称：海诺公司）是市南区人民政府所属国有独资公司。因工作需要，经研究，现面向社会公开招聘</w:t>
      </w:r>
      <w:r>
        <w:rPr>
          <w:rFonts w:ascii="仿宋_GB2312" w:hAnsi="仿宋"/>
          <w:bCs/>
        </w:rPr>
        <w:t>30</w:t>
      </w:r>
      <w:r>
        <w:rPr>
          <w:rFonts w:hint="eastAsia" w:ascii="仿宋_GB2312" w:hAnsi="仿宋"/>
          <w:bCs/>
        </w:rPr>
        <w:t>名工作人员，具体要求如下：</w:t>
      </w:r>
    </w:p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招聘岗位和数量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ascii="仿宋_GB2312" w:hAnsi="仿宋"/>
          <w:bCs/>
        </w:rPr>
        <w:t xml:space="preserve"> 1.</w:t>
      </w:r>
      <w:r>
        <w:rPr>
          <w:rFonts w:hint="eastAsia" w:ascii="仿宋_GB2312" w:hAnsi="仿宋"/>
          <w:bCs/>
        </w:rPr>
        <w:t>财务金融主管</w:t>
      </w:r>
      <w:r>
        <w:rPr>
          <w:rFonts w:ascii="仿宋_GB2312" w:hAnsi="仿宋"/>
          <w:bCs/>
        </w:rPr>
        <w:t>3</w:t>
      </w:r>
      <w:r>
        <w:rPr>
          <w:rFonts w:hint="eastAsia" w:ascii="仿宋_GB2312" w:hAnsi="仿宋"/>
          <w:bCs/>
        </w:rPr>
        <w:t>人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ascii="仿宋_GB2312" w:hAnsi="仿宋"/>
          <w:bCs/>
        </w:rPr>
        <w:t xml:space="preserve"> 2.</w:t>
      </w:r>
      <w:r>
        <w:rPr>
          <w:rFonts w:hint="eastAsia" w:ascii="仿宋_GB2312" w:hAnsi="仿宋"/>
          <w:bCs/>
        </w:rPr>
        <w:t>综合管理主管</w:t>
      </w:r>
      <w:r>
        <w:rPr>
          <w:rFonts w:ascii="仿宋_GB2312" w:hAnsi="仿宋"/>
          <w:bCs/>
        </w:rPr>
        <w:t>2</w:t>
      </w:r>
      <w:r>
        <w:rPr>
          <w:rFonts w:hint="eastAsia" w:ascii="仿宋_GB2312" w:hAnsi="仿宋"/>
          <w:bCs/>
        </w:rPr>
        <w:t>人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ascii="仿宋_GB2312" w:hAnsi="仿宋"/>
          <w:bCs/>
        </w:rPr>
        <w:t xml:space="preserve"> 3.</w:t>
      </w:r>
      <w:r>
        <w:rPr>
          <w:rFonts w:hint="eastAsia" w:ascii="仿宋_GB2312" w:hAnsi="仿宋"/>
          <w:bCs/>
        </w:rPr>
        <w:t>物业运营经理</w:t>
      </w:r>
      <w:r>
        <w:rPr>
          <w:rFonts w:ascii="仿宋_GB2312" w:hAnsi="仿宋"/>
          <w:bCs/>
        </w:rPr>
        <w:t>1</w:t>
      </w:r>
      <w:r>
        <w:rPr>
          <w:rFonts w:hint="eastAsia" w:ascii="仿宋_GB2312" w:hAnsi="仿宋"/>
          <w:bCs/>
        </w:rPr>
        <w:t>人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ascii="仿宋_GB2312" w:hAnsi="仿宋"/>
          <w:bCs/>
        </w:rPr>
        <w:t xml:space="preserve"> 4.</w:t>
      </w:r>
      <w:r>
        <w:rPr>
          <w:rFonts w:hint="eastAsia" w:ascii="仿宋_GB2312" w:hAnsi="仿宋"/>
          <w:bCs/>
        </w:rPr>
        <w:t>泊车管理运营经理</w:t>
      </w:r>
      <w:r>
        <w:rPr>
          <w:rFonts w:ascii="仿宋_GB2312" w:hAnsi="仿宋"/>
          <w:bCs/>
        </w:rPr>
        <w:t>1</w:t>
      </w:r>
      <w:r>
        <w:rPr>
          <w:rFonts w:hint="eastAsia" w:ascii="仿宋_GB2312" w:hAnsi="仿宋"/>
          <w:bCs/>
        </w:rPr>
        <w:t>人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ascii="仿宋_GB2312" w:hAnsi="仿宋"/>
          <w:bCs/>
        </w:rPr>
        <w:t xml:space="preserve"> 5.</w:t>
      </w:r>
      <w:r>
        <w:rPr>
          <w:rFonts w:hint="eastAsia" w:ascii="仿宋_GB2312" w:hAnsi="仿宋"/>
          <w:bCs/>
        </w:rPr>
        <w:t>物业主管</w:t>
      </w:r>
      <w:r>
        <w:rPr>
          <w:rFonts w:ascii="仿宋_GB2312" w:hAnsi="仿宋"/>
          <w:bCs/>
        </w:rPr>
        <w:t>1</w:t>
      </w:r>
      <w:r>
        <w:rPr>
          <w:rFonts w:hint="eastAsia" w:ascii="仿宋_GB2312" w:hAnsi="仿宋"/>
          <w:bCs/>
        </w:rPr>
        <w:t>人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ascii="仿宋_GB2312" w:hAnsi="仿宋"/>
          <w:bCs/>
        </w:rPr>
        <w:t xml:space="preserve"> 6.</w:t>
      </w:r>
      <w:r>
        <w:rPr>
          <w:rFonts w:hint="eastAsia" w:ascii="仿宋_GB2312" w:hAnsi="仿宋"/>
          <w:bCs/>
        </w:rPr>
        <w:t>泊车片区运营主管</w:t>
      </w:r>
      <w:r>
        <w:rPr>
          <w:rFonts w:ascii="仿宋_GB2312" w:hAnsi="仿宋"/>
          <w:bCs/>
        </w:rPr>
        <w:t>3</w:t>
      </w:r>
      <w:r>
        <w:rPr>
          <w:rFonts w:hint="eastAsia" w:ascii="仿宋_GB2312" w:hAnsi="仿宋"/>
          <w:bCs/>
        </w:rPr>
        <w:t>人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ascii="仿宋_GB2312" w:hAnsi="仿宋"/>
          <w:bCs/>
        </w:rPr>
        <w:t xml:space="preserve"> 7.</w:t>
      </w:r>
      <w:r>
        <w:rPr>
          <w:rFonts w:hint="eastAsia" w:ascii="仿宋_GB2312" w:hAnsi="仿宋"/>
          <w:bCs/>
        </w:rPr>
        <w:t>物业客服</w:t>
      </w:r>
      <w:r>
        <w:rPr>
          <w:rFonts w:ascii="仿宋_GB2312" w:hAnsi="仿宋"/>
          <w:bCs/>
        </w:rPr>
        <w:t>1</w:t>
      </w:r>
      <w:r>
        <w:rPr>
          <w:rFonts w:hint="eastAsia" w:ascii="仿宋_GB2312" w:hAnsi="仿宋"/>
          <w:bCs/>
        </w:rPr>
        <w:t>人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ascii="仿宋_GB2312" w:hAnsi="仿宋"/>
          <w:bCs/>
        </w:rPr>
        <w:t xml:space="preserve"> 8.</w:t>
      </w:r>
      <w:r>
        <w:rPr>
          <w:rFonts w:hint="eastAsia" w:ascii="仿宋_GB2312" w:hAnsi="仿宋"/>
          <w:bCs/>
        </w:rPr>
        <w:t>物业秩序管理</w:t>
      </w:r>
      <w:r>
        <w:rPr>
          <w:rFonts w:ascii="仿宋_GB2312" w:hAnsi="仿宋"/>
          <w:bCs/>
        </w:rPr>
        <w:t>5</w:t>
      </w:r>
      <w:r>
        <w:rPr>
          <w:rFonts w:hint="eastAsia" w:ascii="仿宋_GB2312" w:hAnsi="仿宋"/>
          <w:bCs/>
        </w:rPr>
        <w:t>人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ascii="仿宋_GB2312" w:hAnsi="仿宋"/>
          <w:bCs/>
        </w:rPr>
        <w:t xml:space="preserve"> 9.</w:t>
      </w:r>
      <w:r>
        <w:rPr>
          <w:rFonts w:hint="eastAsia" w:ascii="仿宋_GB2312" w:hAnsi="仿宋"/>
          <w:bCs/>
        </w:rPr>
        <w:t>会计</w:t>
      </w:r>
      <w:r>
        <w:rPr>
          <w:rFonts w:ascii="仿宋_GB2312" w:hAnsi="仿宋"/>
          <w:bCs/>
        </w:rPr>
        <w:t>2</w:t>
      </w:r>
      <w:r>
        <w:rPr>
          <w:rFonts w:hint="eastAsia" w:ascii="仿宋_GB2312" w:hAnsi="仿宋"/>
          <w:bCs/>
        </w:rPr>
        <w:t>人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ascii="仿宋_GB2312" w:hAnsi="仿宋"/>
          <w:bCs/>
        </w:rPr>
        <w:t xml:space="preserve"> 10</w:t>
      </w:r>
      <w:r>
        <w:rPr>
          <w:rFonts w:hint="eastAsia" w:ascii="仿宋_GB2312" w:hAnsi="仿宋"/>
          <w:bCs/>
        </w:rPr>
        <w:t>．综合管理文员</w:t>
      </w:r>
      <w:r>
        <w:rPr>
          <w:rFonts w:ascii="仿宋_GB2312" w:hAnsi="仿宋"/>
          <w:bCs/>
        </w:rPr>
        <w:t>8</w:t>
      </w:r>
      <w:r>
        <w:rPr>
          <w:rFonts w:hint="eastAsia" w:ascii="仿宋_GB2312" w:hAnsi="仿宋"/>
          <w:bCs/>
        </w:rPr>
        <w:t>人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ascii="仿宋_GB2312" w:hAnsi="仿宋"/>
          <w:bCs/>
        </w:rPr>
        <w:t xml:space="preserve"> 11.</w:t>
      </w:r>
      <w:r>
        <w:rPr>
          <w:rFonts w:hint="eastAsia" w:ascii="仿宋_GB2312" w:hAnsi="仿宋"/>
          <w:bCs/>
        </w:rPr>
        <w:t>司机</w:t>
      </w:r>
      <w:r>
        <w:rPr>
          <w:rFonts w:ascii="仿宋_GB2312" w:hAnsi="仿宋"/>
          <w:bCs/>
        </w:rPr>
        <w:t>3</w:t>
      </w:r>
      <w:r>
        <w:rPr>
          <w:rFonts w:hint="eastAsia" w:ascii="仿宋_GB2312" w:hAnsi="仿宋"/>
          <w:bCs/>
        </w:rPr>
        <w:t>人</w:t>
      </w:r>
    </w:p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二、招聘岗位条件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（一）基本条件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ascii="仿宋_GB2312" w:hAnsi="仿宋"/>
          <w:bCs/>
        </w:rPr>
        <w:t>1</w:t>
      </w:r>
      <w:r>
        <w:rPr>
          <w:rFonts w:hint="eastAsia" w:ascii="仿宋_GB2312" w:hAnsi="仿宋"/>
          <w:bCs/>
        </w:rPr>
        <w:t>、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具有中华人民共和国国籍，身心健康，思想政治素质好，遵纪守法、品行端正，坚持党的路线、方针、政策。</w:t>
      </w:r>
    </w:p>
    <w:p>
      <w:pPr>
        <w:spacing w:line="560" w:lineRule="exact"/>
        <w:ind w:firstLine="31680" w:firstLineChars="200"/>
        <w:rPr>
          <w:rFonts w:ascii="仿宋_GB2312" w:cs="仿宋_GB2312"/>
          <w:color w:val="000000"/>
          <w:szCs w:val="32"/>
          <w:shd w:val="clear" w:color="auto" w:fill="FFFFFF"/>
        </w:rPr>
      </w:pPr>
      <w:r>
        <w:rPr>
          <w:rFonts w:ascii="仿宋_GB2312" w:hAnsi="仿宋"/>
          <w:bCs/>
        </w:rPr>
        <w:t>2</w:t>
      </w:r>
      <w:r>
        <w:rPr>
          <w:rFonts w:hint="eastAsia" w:ascii="仿宋_GB2312" w:hAnsi="仿宋"/>
          <w:bCs/>
        </w:rPr>
        <w:t>、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具有较为丰富的实践经验和良好的职业素养。甘于吃苦，乐于奉献，具有开拓创新意识，对工作认真负责，有强烈的事业心和责任感。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ascii="仿宋_GB2312" w:hAnsi="仿宋"/>
          <w:bCs/>
        </w:rPr>
        <w:t>3</w:t>
      </w:r>
      <w:r>
        <w:rPr>
          <w:rFonts w:hint="eastAsia" w:ascii="仿宋_GB2312" w:hAnsi="仿宋"/>
          <w:bCs/>
        </w:rPr>
        <w:t>、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具有良好的沟通能力、团队协作能力和学习能力。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（二）具体岗位需求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详见附件</w:t>
      </w:r>
      <w:r>
        <w:rPr>
          <w:rFonts w:ascii="仿宋_GB2312" w:hAnsi="仿宋"/>
          <w:bCs/>
        </w:rPr>
        <w:t>1</w:t>
      </w:r>
      <w:r>
        <w:rPr>
          <w:rFonts w:hint="eastAsia" w:ascii="仿宋_GB2312" w:hAnsi="仿宋"/>
          <w:bCs/>
        </w:rPr>
        <w:t>：《青岛海诺投资发展有限公司及所属公司人员招聘需求计划表》。</w:t>
      </w:r>
    </w:p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三、招聘方法和程序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采取面向社会公开招考方式，经过报名、笔试、面试、体检、考核择优录用。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（一）报名和资格审查</w:t>
      </w:r>
    </w:p>
    <w:p>
      <w:pPr>
        <w:spacing w:line="560" w:lineRule="exact"/>
        <w:ind w:firstLine="31680" w:firstLineChars="150"/>
        <w:jc w:val="left"/>
        <w:rPr>
          <w:rFonts w:ascii="仿宋_GB2312" w:hAnsi="楷体_GB2312" w:cs="楷体_GB2312"/>
          <w:color w:val="000000"/>
          <w:szCs w:val="32"/>
          <w:shd w:val="clear" w:color="auto" w:fill="FFFFFF"/>
        </w:rPr>
      </w:pP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1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、报名时间：</w:t>
      </w: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2016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年</w:t>
      </w: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7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月</w:t>
      </w: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2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日。</w:t>
      </w: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(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上午</w:t>
      </w: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9:00-11:00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，下午</w:t>
      </w: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1:30-16:00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）</w:t>
      </w:r>
    </w:p>
    <w:p>
      <w:pPr>
        <w:spacing w:line="560" w:lineRule="exact"/>
        <w:ind w:firstLine="31680" w:firstLineChars="150"/>
        <w:jc w:val="left"/>
        <w:rPr>
          <w:rFonts w:ascii="仿宋_GB2312" w:hAnsi="楷体_GB2312" w:cs="楷体_GB2312"/>
          <w:szCs w:val="32"/>
        </w:rPr>
      </w:pP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2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、报名地点：青岛市南区人力资源市场，地址：青岛市市南区延安三路</w:t>
      </w: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105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号民生大厦</w:t>
      </w:r>
      <w:r>
        <w:rPr>
          <w:rFonts w:ascii="仿宋_GB2312" w:hAnsi="楷体_GB2312" w:cs="楷体_GB2312"/>
          <w:szCs w:val="32"/>
          <w:shd w:val="clear" w:color="auto" w:fill="FFFFFF"/>
        </w:rPr>
        <w:t>1</w:t>
      </w:r>
      <w:r>
        <w:rPr>
          <w:rFonts w:hint="eastAsia" w:ascii="仿宋_GB2312" w:hAnsi="楷体_GB2312" w:cs="楷体_GB2312"/>
          <w:szCs w:val="32"/>
          <w:shd w:val="clear" w:color="auto" w:fill="FFFFFF"/>
        </w:rPr>
        <w:t>楼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窗口。</w:t>
      </w:r>
    </w:p>
    <w:p>
      <w:pPr>
        <w:spacing w:line="560" w:lineRule="exact"/>
        <w:ind w:firstLine="31680" w:firstLineChars="150"/>
        <w:rPr>
          <w:rFonts w:ascii="仿宋_GB2312" w:hAnsi="仿宋"/>
          <w:bCs/>
        </w:rPr>
      </w:pP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3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、报名方式及所需材料：每人限报考一个职位。报名时须携带：（</w:t>
      </w: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1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）本人身份证、毕业证、学位证、职业资格证等原件及复印件和近期</w:t>
      </w: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1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寸免冠彩色照片</w:t>
      </w: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3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张；（</w:t>
      </w: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2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）《青岛海诺投资发展有限公司招聘人员报名登记表》（见附件</w:t>
      </w:r>
      <w:r>
        <w:rPr>
          <w:rFonts w:ascii="仿宋_GB2312" w:hAnsi="楷体_GB2312" w:cs="楷体_GB2312"/>
          <w:color w:val="000000"/>
          <w:szCs w:val="32"/>
          <w:shd w:val="clear" w:color="auto" w:fill="FFFFFF"/>
        </w:rPr>
        <w:t>2</w:t>
      </w:r>
      <w:r>
        <w:rPr>
          <w:rFonts w:hint="eastAsia" w:ascii="仿宋_GB2312" w:hAnsi="楷体_GB2312" w:cs="楷体_GB2312"/>
          <w:color w:val="000000"/>
          <w:szCs w:val="32"/>
          <w:shd w:val="clear" w:color="auto" w:fill="FFFFFF"/>
        </w:rPr>
        <w:t>）。</w:t>
      </w:r>
      <w:r>
        <w:rPr>
          <w:rFonts w:hint="eastAsia" w:ascii="仿宋_GB2312" w:hAnsi="仿宋"/>
          <w:bCs/>
        </w:rPr>
        <w:t>登记表可登陆市南区人力资源和社会保障政务网</w:t>
      </w:r>
      <w:r>
        <w:rPr>
          <w:rFonts w:ascii="仿宋_GB2312" w:hAnsi="仿宋"/>
          <w:bCs/>
        </w:rPr>
        <w:t>www.qdsnhrss.gov.cn</w:t>
      </w:r>
      <w:r>
        <w:rPr>
          <w:rFonts w:hint="eastAsia" w:ascii="仿宋_GB2312" w:hAnsi="仿宋"/>
          <w:bCs/>
        </w:rPr>
        <w:t>自行下载，同时进行资格审查，资格审查贯穿考试、考核全过程。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（二）笔试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主要考察从事岗位所需的综合素质和能力，以及从事本职工作所需要掌握的应知应会的知识。满分</w:t>
      </w:r>
      <w:r>
        <w:rPr>
          <w:rFonts w:ascii="仿宋_GB2312" w:hAnsi="仿宋"/>
          <w:bCs/>
        </w:rPr>
        <w:t>100</w:t>
      </w:r>
      <w:r>
        <w:rPr>
          <w:rFonts w:hint="eastAsia" w:ascii="仿宋_GB2312" w:hAnsi="仿宋"/>
          <w:bCs/>
        </w:rPr>
        <w:t>分，时间</w:t>
      </w:r>
      <w:r>
        <w:rPr>
          <w:rFonts w:ascii="仿宋_GB2312" w:hAnsi="仿宋"/>
          <w:bCs/>
        </w:rPr>
        <w:t>60</w:t>
      </w:r>
      <w:r>
        <w:rPr>
          <w:rFonts w:hint="eastAsia" w:ascii="仿宋_GB2312" w:hAnsi="仿宋"/>
          <w:bCs/>
        </w:rPr>
        <w:t>分钟。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笔试时间、地点依准考证的规定。准考证领取时间在市南区人力资源和社会保障网</w:t>
      </w:r>
      <w:r>
        <w:fldChar w:fldCharType="begin"/>
      </w:r>
      <w:r>
        <w:instrText xml:space="preserve"> HYPERLINK "http://www.qdsnhrss.gov.cn" </w:instrText>
      </w:r>
      <w:r>
        <w:fldChar w:fldCharType="separate"/>
      </w:r>
      <w:r>
        <w:rPr>
          <w:rFonts w:ascii="仿宋_GB2312" w:hAnsi="仿宋"/>
          <w:bCs/>
        </w:rPr>
        <w:t>www.qdsnhrss.gov.cn</w:t>
      </w:r>
      <w:r>
        <w:rPr>
          <w:rFonts w:ascii="仿宋_GB2312" w:hAnsi="仿宋"/>
          <w:bCs/>
        </w:rPr>
        <w:fldChar w:fldCharType="end"/>
      </w:r>
      <w:r>
        <w:rPr>
          <w:rFonts w:hint="eastAsia" w:ascii="仿宋_GB2312" w:hAnsi="仿宋"/>
          <w:bCs/>
        </w:rPr>
        <w:t>上另行通知。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（三）面试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面试满分</w:t>
      </w:r>
      <w:r>
        <w:rPr>
          <w:rFonts w:ascii="仿宋_GB2312" w:hAnsi="仿宋"/>
          <w:bCs/>
        </w:rPr>
        <w:t>100</w:t>
      </w:r>
      <w:r>
        <w:rPr>
          <w:rFonts w:hint="eastAsia" w:ascii="仿宋_GB2312" w:hAnsi="仿宋"/>
          <w:bCs/>
        </w:rPr>
        <w:t>分，每人面试时间</w:t>
      </w:r>
      <w:r>
        <w:rPr>
          <w:rFonts w:ascii="仿宋_GB2312" w:hAnsi="仿宋"/>
          <w:bCs/>
        </w:rPr>
        <w:t>15</w:t>
      </w:r>
      <w:r>
        <w:rPr>
          <w:rFonts w:hint="eastAsia" w:ascii="仿宋_GB2312" w:hAnsi="仿宋"/>
          <w:bCs/>
        </w:rPr>
        <w:t>分钟。主要测试报考岗位所需的综合素质和分析、解决问题的实际能力。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根据考生笔试成绩，划定最低笔试合格线，从高到低进行排序，按照招考计划</w:t>
      </w:r>
      <w:r>
        <w:rPr>
          <w:rFonts w:ascii="仿宋_GB2312" w:hAnsi="仿宋"/>
          <w:bCs/>
        </w:rPr>
        <w:t>1:2</w:t>
      </w:r>
      <w:r>
        <w:rPr>
          <w:rFonts w:hint="eastAsia" w:ascii="仿宋_GB2312" w:hAnsi="仿宋"/>
          <w:bCs/>
        </w:rPr>
        <w:t>的比例确定进入面试人员的名单。达不到计划招聘比例的，按实有合格人数确定进入面试人员，并在市南区人力资源和社会保障网</w:t>
      </w:r>
      <w:r>
        <w:fldChar w:fldCharType="begin"/>
      </w:r>
      <w:r>
        <w:instrText xml:space="preserve"> HYPERLINK "http://www.qdsnhrss.gov.cn" </w:instrText>
      </w:r>
      <w:r>
        <w:fldChar w:fldCharType="separate"/>
      </w:r>
      <w:r>
        <w:rPr>
          <w:rFonts w:ascii="仿宋_GB2312" w:hAnsi="仿宋"/>
          <w:bCs/>
        </w:rPr>
        <w:t>www.qdsnhrss.gov.cn</w:t>
      </w:r>
      <w:r>
        <w:rPr>
          <w:rFonts w:ascii="仿宋_GB2312" w:hAnsi="仿宋"/>
          <w:bCs/>
        </w:rPr>
        <w:fldChar w:fldCharType="end"/>
      </w:r>
      <w:r>
        <w:rPr>
          <w:rFonts w:hint="eastAsia" w:ascii="仿宋_GB2312" w:hAnsi="仿宋"/>
          <w:bCs/>
        </w:rPr>
        <w:t>上公布。考生可自行上网查询，并按规定的时间、地点参加面试。未按期参加面试的，视为自动放弃资格。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（四）成绩确定及公布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按照笔试、面试按照</w:t>
      </w:r>
      <w:r>
        <w:rPr>
          <w:rFonts w:ascii="仿宋_GB2312" w:hAnsi="仿宋"/>
          <w:bCs/>
        </w:rPr>
        <w:t>40%</w:t>
      </w:r>
      <w:r>
        <w:rPr>
          <w:rFonts w:hint="eastAsia" w:ascii="仿宋_GB2312" w:hAnsi="仿宋"/>
          <w:bCs/>
        </w:rPr>
        <w:t>、</w:t>
      </w:r>
      <w:r>
        <w:rPr>
          <w:rFonts w:ascii="仿宋_GB2312" w:hAnsi="仿宋"/>
          <w:bCs/>
        </w:rPr>
        <w:t>60%</w:t>
      </w:r>
      <w:r>
        <w:rPr>
          <w:rFonts w:hint="eastAsia" w:ascii="仿宋_GB2312" w:hAnsi="仿宋"/>
          <w:bCs/>
        </w:rPr>
        <w:t>的比例合计计算报考人员考试总成绩。笔试成绩、面试成绩和考试总成绩均采用百分制计分，并精确到小数点后两位数，尾数四舍五入。根据总成绩划定最低录取线，由高到低按录用计划等比例确定拟录取人员名单。达不到招聘比例的，按实有合格人数确定体检人员。考试总成绩在市南区人力资源和社会保障网</w:t>
      </w:r>
      <w:r>
        <w:fldChar w:fldCharType="begin"/>
      </w:r>
      <w:r>
        <w:instrText xml:space="preserve"> HYPERLINK "http://www.qdsnhrss.gov.cn" </w:instrText>
      </w:r>
      <w:r>
        <w:fldChar w:fldCharType="separate"/>
      </w:r>
      <w:r>
        <w:rPr>
          <w:rFonts w:ascii="仿宋_GB2312" w:hAnsi="仿宋"/>
          <w:bCs/>
        </w:rPr>
        <w:t>www.qdsnhrss.gov.cn</w:t>
      </w:r>
      <w:r>
        <w:rPr>
          <w:rFonts w:ascii="仿宋_GB2312" w:hAnsi="仿宋"/>
          <w:bCs/>
        </w:rPr>
        <w:fldChar w:fldCharType="end"/>
      </w:r>
      <w:r>
        <w:rPr>
          <w:rFonts w:hint="eastAsia" w:ascii="仿宋_GB2312" w:hAnsi="仿宋"/>
          <w:bCs/>
        </w:rPr>
        <w:t>上公布。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（五）体检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体检标准参照行政事业单位入职体检标准。体检费用由公司承担，体检报告由公司持有。体检不合格的，由同一岗位按照考试总成绩高低顺序依次递补体检对象。</w:t>
      </w:r>
      <w:r>
        <w:rPr>
          <w:rFonts w:hint="eastAsia" w:ascii="仿宋_GB2312" w:hAnsi="仿宋"/>
          <w:bCs/>
        </w:rPr>
        <w:t>未按以上要求参加体检的，视作弃权。如报考人员对体检结果有疑问的，可以按有关规定申请复检，费用由申请方负担。复检只能进行一次，体检最终结果以复检结论为准。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（六）录用。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对体检、政审合格人员，根据考试最终成绩择优确定录用结果，录用结果通过市南区人力资源和社会保障政务网</w:t>
      </w:r>
      <w:r>
        <w:fldChar w:fldCharType="begin"/>
      </w:r>
      <w:r>
        <w:instrText xml:space="preserve"> HYPERLINK "http://www.qdsnhrss.gov.cn" </w:instrText>
      </w:r>
      <w:r>
        <w:fldChar w:fldCharType="separate"/>
      </w:r>
      <w:r>
        <w:rPr>
          <w:rFonts w:ascii="仿宋_GB2312" w:hAnsi="仿宋"/>
          <w:bCs/>
        </w:rPr>
        <w:t>www.qdsnhrss.gov.cn</w:t>
      </w:r>
      <w:r>
        <w:rPr>
          <w:rFonts w:ascii="仿宋_GB2312" w:hAnsi="仿宋"/>
          <w:bCs/>
        </w:rPr>
        <w:fldChar w:fldCharType="end"/>
      </w:r>
      <w:r>
        <w:rPr>
          <w:rFonts w:hint="eastAsia" w:ascii="仿宋_GB2312" w:hAnsi="仿宋"/>
          <w:bCs/>
        </w:rPr>
        <w:t>向社会公示。</w:t>
      </w:r>
    </w:p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四、人员管理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新录用人员采取企业化管理，按照录用通知要求到单位报到，逾期不报到视为自动放弃。新录用人员必须服从岗位分配，签订劳动合同，合同期限为</w:t>
      </w:r>
      <w:r>
        <w:rPr>
          <w:rFonts w:ascii="仿宋_GB2312" w:hAnsi="仿宋"/>
          <w:bCs/>
        </w:rPr>
        <w:t>3</w:t>
      </w:r>
      <w:r>
        <w:rPr>
          <w:rFonts w:hint="eastAsia" w:ascii="仿宋_GB2312" w:hAnsi="仿宋"/>
          <w:bCs/>
        </w:rPr>
        <w:t>年，试用期为</w:t>
      </w:r>
      <w:r>
        <w:rPr>
          <w:rFonts w:ascii="仿宋_GB2312" w:hAnsi="仿宋"/>
          <w:bCs/>
        </w:rPr>
        <w:t>6</w:t>
      </w:r>
      <w:r>
        <w:rPr>
          <w:rFonts w:hint="eastAsia" w:ascii="仿宋_GB2312" w:hAnsi="仿宋"/>
          <w:bCs/>
        </w:rPr>
        <w:t>个月，试用期不合格人员予以辞退。在合同期限内，定期进行考核，经考核不合格的，予以解除劳动合同。转正后工资按照不高于公司现行岗位类别工资标准确定。</w:t>
      </w:r>
    </w:p>
    <w:p>
      <w:pPr>
        <w:spacing w:line="560" w:lineRule="exact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五、其它</w:t>
      </w:r>
    </w:p>
    <w:p>
      <w:pPr>
        <w:spacing w:line="560" w:lineRule="exact"/>
        <w:ind w:firstLine="31680" w:firstLineChars="200"/>
        <w:jc w:val="left"/>
        <w:rPr>
          <w:rFonts w:ascii="仿宋_GB2312" w:hAnsi="楷体_GB2312" w:cs="楷体_GB2312"/>
          <w:color w:val="000000"/>
          <w:szCs w:val="32"/>
          <w:shd w:val="clear" w:color="auto" w:fill="FFFFFF"/>
        </w:rPr>
      </w:pPr>
      <w:r>
        <w:rPr>
          <w:rFonts w:hint="eastAsia" w:ascii="仿宋_GB2312" w:hAnsi="仿宋"/>
          <w:bCs/>
        </w:rPr>
        <w:t>（一）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应聘人员所填信息应真实、准确，如有弄虚作假问题，公司有权取消应聘资格或在入职后解除劳动合同。被录用人员入职前，应提供现工作单位同意解除或已经解除劳动关系的证明材料，无就业单位的应提供失业证等相关证明材料。对同意岗位调剂人员，试用期内，公司可根据实际工作情况和招用人员能力需要确定岗位，执行岗变薪变原则。未录取人员报名资料不予退还。</w:t>
      </w:r>
    </w:p>
    <w:p>
      <w:pPr>
        <w:spacing w:line="560" w:lineRule="exact"/>
        <w:ind w:firstLine="31680" w:firstLineChars="200"/>
        <w:jc w:val="left"/>
        <w:rPr>
          <w:rFonts w:ascii="仿宋_GB2312" w:cs="仿宋_GB2312"/>
          <w:color w:val="00000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（二）所有招聘入职的员工，都须服从公司各项规章制度和内部管理要求。</w:t>
      </w: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</w:p>
    <w:p>
      <w:pPr>
        <w:spacing w:line="560" w:lineRule="exact"/>
        <w:ind w:firstLine="31680" w:firstLineChars="200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联系电话：</w:t>
      </w:r>
      <w:r>
        <w:rPr>
          <w:rFonts w:ascii="仿宋_GB2312" w:hAnsi="仿宋"/>
          <w:bCs/>
        </w:rPr>
        <w:t>0532-85967019</w:t>
      </w:r>
    </w:p>
    <w:p>
      <w:pPr>
        <w:spacing w:line="560" w:lineRule="exact"/>
        <w:ind w:firstLine="31680" w:firstLineChars="200"/>
        <w:rPr>
          <w:rFonts w:ascii="仿宋_GB2312"/>
          <w:bCs/>
        </w:rPr>
      </w:pPr>
    </w:p>
    <w:p>
      <w:pPr>
        <w:spacing w:line="560" w:lineRule="exact"/>
        <w:ind w:right="474" w:firstLine="31680" w:firstLineChars="200"/>
        <w:jc w:val="right"/>
        <w:rPr>
          <w:rFonts w:ascii="仿宋_GB2312" w:hAnsi="仿宋"/>
          <w:bCs/>
        </w:rPr>
      </w:pPr>
      <w:r>
        <w:rPr>
          <w:rFonts w:hint="eastAsia" w:ascii="仿宋_GB2312" w:hAnsi="仿宋"/>
          <w:bCs/>
        </w:rPr>
        <w:t>青岛海诺投资发展有限公司</w:t>
      </w:r>
    </w:p>
    <w:p>
      <w:pPr>
        <w:spacing w:line="560" w:lineRule="exact"/>
        <w:ind w:right="1264" w:firstLine="31680" w:firstLineChars="200"/>
        <w:jc w:val="center"/>
        <w:rPr>
          <w:rFonts w:ascii="仿宋_GB2312" w:hAnsi="仿宋"/>
          <w:bCs/>
        </w:rPr>
      </w:pPr>
      <w:r>
        <w:rPr>
          <w:rFonts w:ascii="仿宋_GB2312" w:hAnsi="仿宋"/>
          <w:bCs/>
        </w:rPr>
        <w:t xml:space="preserve">                            2016</w:t>
      </w:r>
      <w:r>
        <w:rPr>
          <w:rFonts w:hint="eastAsia" w:ascii="仿宋_GB2312" w:hAnsi="仿宋"/>
          <w:bCs/>
        </w:rPr>
        <w:t>年</w:t>
      </w:r>
      <w:r>
        <w:rPr>
          <w:rFonts w:ascii="仿宋_GB2312" w:hAnsi="仿宋"/>
          <w:bCs/>
        </w:rPr>
        <w:t>7</w:t>
      </w:r>
      <w:r>
        <w:rPr>
          <w:rFonts w:hint="eastAsia" w:ascii="仿宋_GB2312" w:hAnsi="仿宋"/>
          <w:bCs/>
        </w:rPr>
        <w:t>月</w:t>
      </w:r>
      <w:r>
        <w:rPr>
          <w:rFonts w:ascii="仿宋_GB2312" w:hAnsi="仿宋"/>
          <w:bCs/>
        </w:rPr>
        <w:t>14</w:t>
      </w:r>
      <w:r>
        <w:rPr>
          <w:rFonts w:hint="eastAsia" w:ascii="仿宋_GB2312" w:hAnsi="仿宋"/>
          <w:bCs/>
        </w:rPr>
        <w:t>日</w:t>
      </w:r>
    </w:p>
    <w:p>
      <w:pPr>
        <w:rPr>
          <w:rFonts w:ascii="仿宋" w:hAnsi="仿宋" w:eastAsia="仿宋"/>
          <w:bCs/>
        </w:rPr>
      </w:pPr>
    </w:p>
    <w:p>
      <w:pPr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附件</w:t>
      </w:r>
      <w:r>
        <w:rPr>
          <w:rFonts w:ascii="仿宋" w:hAnsi="仿宋" w:eastAsia="仿宋"/>
          <w:bCs/>
        </w:rPr>
        <w:t>2</w:t>
      </w:r>
      <w:r>
        <w:rPr>
          <w:rFonts w:hint="eastAsia" w:ascii="仿宋" w:hAnsi="仿宋" w:eastAsia="仿宋"/>
          <w:bCs/>
        </w:rPr>
        <w:t>：</w:t>
      </w:r>
      <w:r>
        <w:rPr>
          <w:rFonts w:ascii="宋体" w:hAnsi="宋体" w:cs="宋体"/>
          <w:color w:val="000000"/>
          <w:kern w:val="0"/>
          <w:sz w:val="36"/>
          <w:szCs w:val="36"/>
        </w:rPr>
        <w:t xml:space="preserve"> </w:t>
      </w:r>
    </w:p>
    <w:p>
      <w:pPr>
        <w:jc w:val="center"/>
        <w:rPr>
          <w:rFonts w:hAnsi="宋体" w:eastAsia="宋体"/>
          <w:b/>
          <w:bCs/>
          <w:sz w:val="44"/>
          <w:szCs w:val="44"/>
        </w:rPr>
      </w:pPr>
      <w:r>
        <w:rPr>
          <w:rFonts w:hAnsi="宋体" w:eastAsia="宋体"/>
          <w:b/>
          <w:bCs/>
          <w:sz w:val="44"/>
          <w:szCs w:val="44"/>
        </w:rPr>
        <w:t xml:space="preserve"> </w:t>
      </w:r>
      <w:r>
        <w:rPr>
          <w:rFonts w:hint="eastAsia" w:hAnsi="宋体" w:eastAsia="宋体"/>
          <w:b/>
          <w:bCs/>
          <w:sz w:val="44"/>
          <w:szCs w:val="44"/>
        </w:rPr>
        <w:t>青岛海诺公司招聘工作人员报名登记表</w:t>
      </w:r>
    </w:p>
    <w:p>
      <w:pPr>
        <w:ind w:left="31680" w:leftChars="-100" w:hangingChars="100" w:firstLine="31680"/>
        <w:jc w:val="left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报考岗位：　　</w:t>
      </w:r>
    </w:p>
    <w:tbl>
      <w:tblPr>
        <w:tblStyle w:val="9"/>
        <w:tblW w:w="9624" w:type="dxa"/>
        <w:jc w:val="center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373"/>
        <w:gridCol w:w="826"/>
        <w:gridCol w:w="1127"/>
        <w:gridCol w:w="246"/>
        <w:gridCol w:w="987"/>
        <w:gridCol w:w="7"/>
        <w:gridCol w:w="60"/>
        <w:gridCol w:w="1259"/>
        <w:gridCol w:w="1999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民族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面貌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年月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学位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所学专业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毕业院校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毕业时间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406" w:type="dxa"/>
            <w:vAlign w:val="center"/>
          </w:tcPr>
          <w:p>
            <w:pPr>
              <w:ind w:firstLine="31680" w:firstLineChars="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专业资格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取得时间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18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从事报考岗位工作年限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（需提供相应证明）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外语等级</w:t>
            </w:r>
          </w:p>
        </w:tc>
        <w:tc>
          <w:tcPr>
            <w:tcW w:w="3559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婚姻状况</w:t>
            </w:r>
          </w:p>
        </w:tc>
        <w:tc>
          <w:tcPr>
            <w:tcW w:w="333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计算机水平</w:t>
            </w:r>
          </w:p>
        </w:tc>
        <w:tc>
          <w:tcPr>
            <w:tcW w:w="3559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驾照类型</w:t>
            </w:r>
          </w:p>
        </w:tc>
        <w:tc>
          <w:tcPr>
            <w:tcW w:w="333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特长爱好</w:t>
            </w:r>
          </w:p>
        </w:tc>
        <w:tc>
          <w:tcPr>
            <w:tcW w:w="4885" w:type="dxa"/>
            <w:gridSpan w:val="8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06" w:type="dxa"/>
            <w:vAlign w:val="center"/>
          </w:tcPr>
          <w:p>
            <w:pPr>
              <w:widowControl/>
              <w:ind w:firstLine="31680" w:firstLineChars="5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家庭住址</w:t>
            </w:r>
          </w:p>
        </w:tc>
        <w:tc>
          <w:tcPr>
            <w:tcW w:w="4885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联系电话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身份证号码</w:t>
            </w:r>
          </w:p>
        </w:tc>
        <w:tc>
          <w:tcPr>
            <w:tcW w:w="3193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18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是否服从录取后岗位调剂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624" w:type="dxa"/>
            <w:gridSpan w:val="11"/>
            <w:vAlign w:val="center"/>
          </w:tcPr>
          <w:p>
            <w:pPr>
              <w:ind w:firstLine="31680" w:firstLineChars="1574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学习及工作简历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  <w:jc w:val="center"/>
        </w:trPr>
        <w:tc>
          <w:tcPr>
            <w:tcW w:w="9624" w:type="dxa"/>
            <w:gridSpan w:val="11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624" w:type="dxa"/>
            <w:gridSpan w:val="11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宋体"/>
                <w:sz w:val="24"/>
                <w:szCs w:val="24"/>
              </w:rPr>
              <w:t>获得工作成就及荣誉称号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9624" w:type="dxa"/>
            <w:gridSpan w:val="11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本人签名</w:t>
            </w:r>
          </w:p>
        </w:tc>
        <w:tc>
          <w:tcPr>
            <w:tcW w:w="2326" w:type="dxa"/>
            <w:gridSpan w:val="3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59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审查意见</w:t>
            </w:r>
          </w:p>
        </w:tc>
        <w:tc>
          <w:tcPr>
            <w:tcW w:w="3333" w:type="dxa"/>
            <w:gridSpan w:val="2"/>
            <w:vAlign w:val="center"/>
          </w:tcPr>
          <w:p>
            <w:pPr>
              <w:snapToGrid w:val="0"/>
              <w:spacing w:line="20" w:lineRule="atLeast"/>
              <w:ind w:left="31680" w:leftChars="456" w:firstLine="31680" w:firstLineChars="33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</w:t>
            </w:r>
            <w:r>
              <w:rPr>
                <w:rFonts w:ascii="宋体" w:hAnsi="宋体" w:eastAsia="宋体"/>
                <w:sz w:val="24"/>
              </w:rPr>
              <w:t xml:space="preserve">      </w:t>
            </w:r>
          </w:p>
        </w:tc>
      </w:tr>
    </w:tbl>
    <w:p>
      <w:pPr>
        <w:spacing w:line="20" w:lineRule="atLeas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本表必须如实填写，并由本人签名确认，如发现弄虚作假者</w:t>
      </w:r>
      <w:r>
        <w:rPr>
          <w:rFonts w:ascii="仿宋_GB2312" w:hAnsi="宋体"/>
          <w:sz w:val="24"/>
        </w:rPr>
        <w:t>,</w:t>
      </w:r>
      <w:r>
        <w:rPr>
          <w:rFonts w:hint="eastAsia" w:ascii="仿宋_GB2312" w:hAnsi="宋体"/>
          <w:sz w:val="24"/>
        </w:rPr>
        <w:t>将取消录取资格。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474" w:bottom="1474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F6B"/>
    <w:rsid w:val="000156E8"/>
    <w:rsid w:val="000159C9"/>
    <w:rsid w:val="000235AE"/>
    <w:rsid w:val="00042968"/>
    <w:rsid w:val="00064F6B"/>
    <w:rsid w:val="00070A8D"/>
    <w:rsid w:val="0009712B"/>
    <w:rsid w:val="000B3EB7"/>
    <w:rsid w:val="000D0921"/>
    <w:rsid w:val="000D3009"/>
    <w:rsid w:val="000E4301"/>
    <w:rsid w:val="000F25E8"/>
    <w:rsid w:val="00105F66"/>
    <w:rsid w:val="0011116B"/>
    <w:rsid w:val="001162B0"/>
    <w:rsid w:val="00165E51"/>
    <w:rsid w:val="00167D59"/>
    <w:rsid w:val="001823AA"/>
    <w:rsid w:val="001841E2"/>
    <w:rsid w:val="001A3D4F"/>
    <w:rsid w:val="001D0549"/>
    <w:rsid w:val="001D44C3"/>
    <w:rsid w:val="001E5330"/>
    <w:rsid w:val="00201A9D"/>
    <w:rsid w:val="00246937"/>
    <w:rsid w:val="00246B6F"/>
    <w:rsid w:val="00247880"/>
    <w:rsid w:val="00281C7E"/>
    <w:rsid w:val="002939FC"/>
    <w:rsid w:val="00293CDE"/>
    <w:rsid w:val="00297D42"/>
    <w:rsid w:val="002A33FC"/>
    <w:rsid w:val="002C537D"/>
    <w:rsid w:val="002D372A"/>
    <w:rsid w:val="002F2FC0"/>
    <w:rsid w:val="00347454"/>
    <w:rsid w:val="00380F5F"/>
    <w:rsid w:val="00391AEC"/>
    <w:rsid w:val="003B4AC1"/>
    <w:rsid w:val="003C24D8"/>
    <w:rsid w:val="003D0E22"/>
    <w:rsid w:val="00406AE0"/>
    <w:rsid w:val="00423972"/>
    <w:rsid w:val="004968BC"/>
    <w:rsid w:val="004C098B"/>
    <w:rsid w:val="004C7558"/>
    <w:rsid w:val="004E327C"/>
    <w:rsid w:val="005021FD"/>
    <w:rsid w:val="00503163"/>
    <w:rsid w:val="005133F3"/>
    <w:rsid w:val="00513D0A"/>
    <w:rsid w:val="00526532"/>
    <w:rsid w:val="00534508"/>
    <w:rsid w:val="00555FCC"/>
    <w:rsid w:val="00562033"/>
    <w:rsid w:val="00564933"/>
    <w:rsid w:val="00597A97"/>
    <w:rsid w:val="005A2523"/>
    <w:rsid w:val="005C7494"/>
    <w:rsid w:val="005D054C"/>
    <w:rsid w:val="005F2003"/>
    <w:rsid w:val="00602BEE"/>
    <w:rsid w:val="00610CA5"/>
    <w:rsid w:val="006131FB"/>
    <w:rsid w:val="00641354"/>
    <w:rsid w:val="006431B4"/>
    <w:rsid w:val="00664F43"/>
    <w:rsid w:val="006A340C"/>
    <w:rsid w:val="006F48A7"/>
    <w:rsid w:val="0070778E"/>
    <w:rsid w:val="00726E4E"/>
    <w:rsid w:val="00727806"/>
    <w:rsid w:val="00756CE5"/>
    <w:rsid w:val="007707D1"/>
    <w:rsid w:val="00790222"/>
    <w:rsid w:val="00796CAA"/>
    <w:rsid w:val="007A5C7B"/>
    <w:rsid w:val="007B48BA"/>
    <w:rsid w:val="007C1DA3"/>
    <w:rsid w:val="007F11EB"/>
    <w:rsid w:val="00805FDD"/>
    <w:rsid w:val="00807D69"/>
    <w:rsid w:val="008225C4"/>
    <w:rsid w:val="008502A3"/>
    <w:rsid w:val="008519B4"/>
    <w:rsid w:val="008528AA"/>
    <w:rsid w:val="008574A2"/>
    <w:rsid w:val="00870D17"/>
    <w:rsid w:val="00872692"/>
    <w:rsid w:val="00876165"/>
    <w:rsid w:val="00881CB7"/>
    <w:rsid w:val="00897FB7"/>
    <w:rsid w:val="008B5E7A"/>
    <w:rsid w:val="008C47D0"/>
    <w:rsid w:val="008D6CFD"/>
    <w:rsid w:val="008F6F92"/>
    <w:rsid w:val="00901286"/>
    <w:rsid w:val="0090276B"/>
    <w:rsid w:val="00910559"/>
    <w:rsid w:val="00912F8C"/>
    <w:rsid w:val="00925CE7"/>
    <w:rsid w:val="009373E0"/>
    <w:rsid w:val="009742E6"/>
    <w:rsid w:val="0097564F"/>
    <w:rsid w:val="009814D2"/>
    <w:rsid w:val="009B5080"/>
    <w:rsid w:val="009E0692"/>
    <w:rsid w:val="009E4D23"/>
    <w:rsid w:val="009E71DF"/>
    <w:rsid w:val="009F4D7A"/>
    <w:rsid w:val="00A12AC5"/>
    <w:rsid w:val="00A25F37"/>
    <w:rsid w:val="00A27F5D"/>
    <w:rsid w:val="00A55643"/>
    <w:rsid w:val="00A6770E"/>
    <w:rsid w:val="00A97AC5"/>
    <w:rsid w:val="00AB53A7"/>
    <w:rsid w:val="00AB7D91"/>
    <w:rsid w:val="00AF4BF5"/>
    <w:rsid w:val="00B07207"/>
    <w:rsid w:val="00B07E09"/>
    <w:rsid w:val="00B23226"/>
    <w:rsid w:val="00B24A0F"/>
    <w:rsid w:val="00B31199"/>
    <w:rsid w:val="00B41167"/>
    <w:rsid w:val="00B70145"/>
    <w:rsid w:val="00B8035D"/>
    <w:rsid w:val="00B9091E"/>
    <w:rsid w:val="00B959E7"/>
    <w:rsid w:val="00BA5B1B"/>
    <w:rsid w:val="00BB40C1"/>
    <w:rsid w:val="00BF5AE8"/>
    <w:rsid w:val="00C237AC"/>
    <w:rsid w:val="00C45F2C"/>
    <w:rsid w:val="00C51ED9"/>
    <w:rsid w:val="00C80C9F"/>
    <w:rsid w:val="00C83840"/>
    <w:rsid w:val="00CA1ECE"/>
    <w:rsid w:val="00CB56AA"/>
    <w:rsid w:val="00D253F1"/>
    <w:rsid w:val="00D35405"/>
    <w:rsid w:val="00D44DF8"/>
    <w:rsid w:val="00D74D32"/>
    <w:rsid w:val="00D90F28"/>
    <w:rsid w:val="00DA69FD"/>
    <w:rsid w:val="00DA7F2C"/>
    <w:rsid w:val="00DD41C2"/>
    <w:rsid w:val="00DF0443"/>
    <w:rsid w:val="00E4556A"/>
    <w:rsid w:val="00E5681E"/>
    <w:rsid w:val="00E626A1"/>
    <w:rsid w:val="00E93C3B"/>
    <w:rsid w:val="00EA247F"/>
    <w:rsid w:val="00EA43FF"/>
    <w:rsid w:val="00EA4968"/>
    <w:rsid w:val="00EA4F96"/>
    <w:rsid w:val="00EB32D1"/>
    <w:rsid w:val="00EB4222"/>
    <w:rsid w:val="00F15167"/>
    <w:rsid w:val="00F170D8"/>
    <w:rsid w:val="00F34F1C"/>
    <w:rsid w:val="00F42384"/>
    <w:rsid w:val="00F577AF"/>
    <w:rsid w:val="00F94EAA"/>
    <w:rsid w:val="00FC0FC0"/>
    <w:rsid w:val="00FF05C1"/>
    <w:rsid w:val="00FF061D"/>
    <w:rsid w:val="00FF0ABD"/>
    <w:rsid w:val="31814A2E"/>
    <w:rsid w:val="3F191D5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11">
    <w:name w:val="Header Char"/>
    <w:basedOn w:val="7"/>
    <w:link w:val="6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2">
    <w:name w:val="Footer Char"/>
    <w:basedOn w:val="7"/>
    <w:link w:val="5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3">
    <w:name w:val="Balloon Text Char"/>
    <w:basedOn w:val="7"/>
    <w:link w:val="4"/>
    <w:semiHidden/>
    <w:qFormat/>
    <w:locked/>
    <w:uiPriority w:val="99"/>
    <w:rPr>
      <w:rFonts w:eastAsia="仿宋_GB2312" w:cs="Times New Roman"/>
      <w:sz w:val="2"/>
    </w:rPr>
  </w:style>
  <w:style w:type="character" w:customStyle="1" w:styleId="14">
    <w:name w:val="Date Char"/>
    <w:basedOn w:val="7"/>
    <w:link w:val="3"/>
    <w:semiHidden/>
    <w:locked/>
    <w:uiPriority w:val="99"/>
    <w:rPr>
      <w:rFonts w:eastAsia="仿宋_GB2312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&#26700;&#38754;\&#24635;&#25903;&#25991;&#27169;&#26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总支文模板</Template>
  <Pages>5</Pages>
  <Words>363</Words>
  <Characters>2072</Characters>
  <Lines>0</Lines>
  <Paragraphs>0</Paragraphs>
  <TotalTime>0</TotalTime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2016-04-27T02:35:00Z</dcterms:created>
  <dc:creator>zgk</dc:creator>
  <cp:lastModifiedBy>gmg</cp:lastModifiedBy>
  <cp:lastPrinted>2016-07-14T08:46:00Z</cp:lastPrinted>
  <dcterms:modified xsi:type="dcterms:W3CDTF">2016-07-20T07:25:40Z</dcterms:modified>
  <dc:title>情况说明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