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350" w:type="dxa"/>
        <w:jc w:val="center"/>
        <w:tblInd w:w="7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5"/>
        <w:gridCol w:w="1815"/>
        <w:gridCol w:w="1275"/>
        <w:gridCol w:w="1305"/>
        <w:gridCol w:w="173"/>
        <w:gridCol w:w="997"/>
        <w:gridCol w:w="1365"/>
        <w:gridCol w:w="308"/>
        <w:gridCol w:w="562"/>
        <w:gridCol w:w="11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0350" w:type="dxa"/>
            <w:gridSpan w:val="10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40"/>
              </w:rPr>
            </w:pPr>
            <w:r>
              <w:rPr>
                <w:rFonts w:hint="eastAsia" w:ascii="宋体" w:hAnsi="宋体"/>
                <w:b/>
                <w:color w:val="000000"/>
                <w:sz w:val="40"/>
              </w:rPr>
              <w:t>石家庄仲裁委员会派遣人员报名登记表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报考职位</w:t>
            </w:r>
          </w:p>
        </w:tc>
        <w:tc>
          <w:tcPr>
            <w:tcW w:w="30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报名途径</w:t>
            </w:r>
          </w:p>
        </w:tc>
        <w:tc>
          <w:tcPr>
            <w:tcW w:w="267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18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性 别</w:t>
            </w:r>
          </w:p>
        </w:tc>
        <w:tc>
          <w:tcPr>
            <w:tcW w:w="14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6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8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文化    程度</w:t>
            </w:r>
          </w:p>
        </w:tc>
        <w:tc>
          <w:tcPr>
            <w:tcW w:w="14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政治  面貌</w:t>
            </w:r>
          </w:p>
        </w:tc>
        <w:tc>
          <w:tcPr>
            <w:tcW w:w="16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456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身高</w:t>
            </w:r>
          </w:p>
        </w:tc>
        <w:tc>
          <w:tcPr>
            <w:tcW w:w="16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8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户口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性质</w:t>
            </w:r>
          </w:p>
        </w:tc>
        <w:tc>
          <w:tcPr>
            <w:tcW w:w="14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339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省     市（县）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556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202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有何特长</w:t>
            </w:r>
          </w:p>
        </w:tc>
        <w:tc>
          <w:tcPr>
            <w:tcW w:w="8955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获得奖励</w:t>
            </w:r>
          </w:p>
        </w:tc>
        <w:tc>
          <w:tcPr>
            <w:tcW w:w="8955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通讯住址</w:t>
            </w:r>
          </w:p>
        </w:tc>
        <w:tc>
          <w:tcPr>
            <w:tcW w:w="8955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市      区（县）      街（路）    号         小区    栋    单元    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35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工作简历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起止年月</w:t>
            </w:r>
          </w:p>
        </w:tc>
        <w:tc>
          <w:tcPr>
            <w:tcW w:w="556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在何地何单位从事何工作</w:t>
            </w:r>
          </w:p>
        </w:tc>
        <w:tc>
          <w:tcPr>
            <w:tcW w:w="22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证明人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56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56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56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35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家庭主要成员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关系</w:t>
            </w:r>
          </w:p>
        </w:tc>
        <w:tc>
          <w:tcPr>
            <w:tcW w:w="18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年月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面貌</w:t>
            </w:r>
          </w:p>
        </w:tc>
        <w:tc>
          <w:tcPr>
            <w:tcW w:w="456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</w:tbl>
    <w:p>
      <w:pPr>
        <w:rPr>
          <w:sz w:val="24"/>
          <w:szCs w:val="24"/>
        </w:rPr>
      </w:pPr>
    </w:p>
    <w:sectPr>
      <w:pgSz w:w="12240" w:h="15840"/>
      <w:pgMar w:top="1701" w:right="1134" w:bottom="1134" w:left="1701" w:header="720" w:footer="720" w:gutter="0"/>
      <w:paperSrc/>
      <w:lnNumType w:countBy="0" w:distance="360"/>
      <w:cols w:space="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2AD9658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eastAsia="宋体"/>
      <w:kern w:val="2"/>
      <w:sz w:val="21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2016-03-28T02:26:16Z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