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tabs>
          <w:tab w:val="left" w:pos="69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  <w:t>2022年聊城市纪委监委机关所属事业单位公开选聘（第二批）岗位表</w:t>
      </w:r>
    </w:p>
    <w:tbl>
      <w:tblPr>
        <w:tblStyle w:val="11"/>
        <w:tblW w:w="5182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705"/>
        <w:gridCol w:w="660"/>
        <w:gridCol w:w="690"/>
        <w:gridCol w:w="675"/>
        <w:gridCol w:w="645"/>
        <w:gridCol w:w="1095"/>
        <w:gridCol w:w="645"/>
        <w:gridCol w:w="1485"/>
        <w:gridCol w:w="1740"/>
        <w:gridCol w:w="705"/>
        <w:gridCol w:w="645"/>
        <w:gridCol w:w="1335"/>
        <w:gridCol w:w="960"/>
        <w:gridCol w:w="1095"/>
        <w:gridCol w:w="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6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用人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2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2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4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3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岗位性质</w:t>
            </w:r>
          </w:p>
        </w:tc>
        <w:tc>
          <w:tcPr>
            <w:tcW w:w="2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等级</w:t>
            </w:r>
          </w:p>
        </w:tc>
        <w:tc>
          <w:tcPr>
            <w:tcW w:w="3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岗位描述</w:t>
            </w:r>
          </w:p>
        </w:tc>
        <w:tc>
          <w:tcPr>
            <w:tcW w:w="2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选聘计划</w:t>
            </w:r>
          </w:p>
        </w:tc>
        <w:tc>
          <w:tcPr>
            <w:tcW w:w="160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专业及学历、学位要求</w:t>
            </w:r>
          </w:p>
        </w:tc>
        <w:tc>
          <w:tcPr>
            <w:tcW w:w="4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</w:tc>
        <w:tc>
          <w:tcPr>
            <w:tcW w:w="33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咨询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电话</w:t>
            </w:r>
          </w:p>
        </w:tc>
        <w:tc>
          <w:tcPr>
            <w:tcW w:w="38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邮箱</w:t>
            </w:r>
          </w:p>
        </w:tc>
        <w:tc>
          <w:tcPr>
            <w:tcW w:w="15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本科专业要求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研究生专业要求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4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0" w:hRule="atLeast"/>
        </w:trPr>
        <w:tc>
          <w:tcPr>
            <w:tcW w:w="26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聊城市廉政教育中心（市廉政教育馆）</w:t>
            </w:r>
          </w:p>
        </w:tc>
        <w:tc>
          <w:tcPr>
            <w:tcW w:w="2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公益</w:t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一类</w:t>
            </w:r>
          </w:p>
        </w:tc>
        <w:tc>
          <w:tcPr>
            <w:tcW w:w="2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聊城市纪委监委机关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  <w:lang w:val="en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新闻宣传</w:t>
            </w:r>
          </w:p>
        </w:tc>
        <w:tc>
          <w:tcPr>
            <w:tcW w:w="23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技术</w:t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人员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专业技术初级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从事宣传教育片的编撰、拍摄、制作及学用指导相关工作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新闻学、广播电视学、广告学、传播学、</w:t>
            </w:r>
            <w:r>
              <w:rPr>
                <w:rFonts w:hint="eastAsia" w:ascii="仿宋_GB2312" w:hAnsi="宋体" w:cs="仿宋_GB2312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网络与新媒体、</w:t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广播电视编导、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影视摄影与制作专业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新闻传播一级学科</w:t>
            </w:r>
          </w:p>
        </w:tc>
        <w:tc>
          <w:tcPr>
            <w:tcW w:w="2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相应学士学位及以上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3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0635-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8228309</w:t>
            </w:r>
          </w:p>
        </w:tc>
        <w:tc>
          <w:tcPr>
            <w:tcW w:w="38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lcsjwzzb@lc.shandong.cn</w:t>
            </w:r>
          </w:p>
        </w:tc>
        <w:tc>
          <w:tcPr>
            <w:tcW w:w="15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5" w:hRule="atLeast"/>
        </w:trPr>
        <w:tc>
          <w:tcPr>
            <w:tcW w:w="2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廉政教育</w:t>
            </w:r>
          </w:p>
        </w:tc>
        <w:tc>
          <w:tcPr>
            <w:tcW w:w="2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专业技术初级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从事市廉政教育馆日常运行管理、廉政宣传教育相关工作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汉语言文学、汉语言、新闻学、传播学</w:t>
            </w:r>
            <w:r>
              <w:rPr>
                <w:rFonts w:hint="eastAsia" w:ascii="仿宋_GB2312" w:hAnsi="宋体" w:cs="仿宋_GB2312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、网络与新媒体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中国语言文学一级学科、新闻传播一级学科</w:t>
            </w:r>
          </w:p>
        </w:tc>
        <w:tc>
          <w:tcPr>
            <w:tcW w:w="2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6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用人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2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2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4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3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" w:eastAsia="zh-CN" w:bidi="ar"/>
              </w:rPr>
              <w:t>岗位性质</w:t>
            </w:r>
          </w:p>
        </w:tc>
        <w:tc>
          <w:tcPr>
            <w:tcW w:w="2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等级</w:t>
            </w:r>
          </w:p>
        </w:tc>
        <w:tc>
          <w:tcPr>
            <w:tcW w:w="3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岗位描述</w:t>
            </w:r>
          </w:p>
        </w:tc>
        <w:tc>
          <w:tcPr>
            <w:tcW w:w="2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选聘计划</w:t>
            </w:r>
          </w:p>
        </w:tc>
        <w:tc>
          <w:tcPr>
            <w:tcW w:w="160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专业及学历、学位要求</w:t>
            </w:r>
          </w:p>
        </w:tc>
        <w:tc>
          <w:tcPr>
            <w:tcW w:w="4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</w:tc>
        <w:tc>
          <w:tcPr>
            <w:tcW w:w="33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咨询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电话</w:t>
            </w:r>
          </w:p>
        </w:tc>
        <w:tc>
          <w:tcPr>
            <w:tcW w:w="38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邮箱</w:t>
            </w:r>
          </w:p>
        </w:tc>
        <w:tc>
          <w:tcPr>
            <w:tcW w:w="15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本科专业要求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研究生专业要求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4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</w:trPr>
        <w:tc>
          <w:tcPr>
            <w:tcW w:w="26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聊城市纪检监察综合保障中心</w:t>
            </w:r>
          </w:p>
        </w:tc>
        <w:tc>
          <w:tcPr>
            <w:tcW w:w="24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auto"/>
                <w:kern w:val="3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公益</w:t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一类</w:t>
            </w:r>
          </w:p>
        </w:tc>
        <w:tc>
          <w:tcPr>
            <w:tcW w:w="23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auto"/>
                <w:kern w:val="3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聊城市纪委监委机关</w:t>
            </w: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auto"/>
                <w:kern w:val="3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23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技术</w:t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人员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auto"/>
                <w:kern w:val="3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专业技术初级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auto"/>
                <w:kern w:val="3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从事信息化建设等相关工作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snapToGrid w:val="0"/>
                <w:color w:val="auto"/>
                <w:kern w:val="3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auto"/>
                <w:kern w:val="3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计算机科学与技术、软件工程、网络工程、信息安全、电子与计算机工程、电子信息工程、电子信息科学与技术、通信工程、信息工程专业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auto"/>
                <w:kern w:val="3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计算机科学与技术一级学科、软件工程一级学科、信息与通信工程一级学科</w:t>
            </w:r>
          </w:p>
        </w:tc>
        <w:tc>
          <w:tcPr>
            <w:tcW w:w="24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22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相应学士学位及以上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auto"/>
                <w:kern w:val="3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熟悉信息化建设工作，具有2年以上机关事业单位计算机与网络维护、信息系统开发应用等工作经历。</w:t>
            </w:r>
          </w:p>
        </w:tc>
        <w:tc>
          <w:tcPr>
            <w:tcW w:w="33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0635-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8228309</w:t>
            </w:r>
          </w:p>
        </w:tc>
        <w:tc>
          <w:tcPr>
            <w:tcW w:w="38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lcsjwzzb@lc.shandong.cn</w:t>
            </w:r>
          </w:p>
        </w:tc>
        <w:tc>
          <w:tcPr>
            <w:tcW w:w="15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26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4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auto"/>
                <w:kern w:val="3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综合文字</w:t>
            </w:r>
          </w:p>
        </w:tc>
        <w:tc>
          <w:tcPr>
            <w:tcW w:w="2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auto"/>
                <w:kern w:val="3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专业技术初级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auto"/>
                <w:kern w:val="3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从事综合文字材料起草等相关工作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snapToGrid w:val="0"/>
                <w:color w:val="auto"/>
                <w:kern w:val="3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auto"/>
                <w:kern w:val="3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auto"/>
                <w:kern w:val="3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4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auto"/>
                <w:kern w:val="3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文字材料水平较好，具有2年以上机关事业单位综合文稿起草工作经历。</w:t>
            </w:r>
          </w:p>
        </w:tc>
        <w:tc>
          <w:tcPr>
            <w:tcW w:w="33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</w:trPr>
        <w:tc>
          <w:tcPr>
            <w:tcW w:w="26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4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auto"/>
                <w:kern w:val="3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综合保障</w:t>
            </w:r>
          </w:p>
        </w:tc>
        <w:tc>
          <w:tcPr>
            <w:tcW w:w="23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auto"/>
                <w:kern w:val="3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专业技术初级</w:t>
            </w: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auto"/>
                <w:kern w:val="3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从事行政辅助相关工作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snapToGrid w:val="0"/>
                <w:color w:val="auto"/>
                <w:kern w:val="3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auto"/>
                <w:kern w:val="3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auto"/>
                <w:kern w:val="3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4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snapToGrid w:val="0"/>
                <w:color w:val="auto"/>
                <w:kern w:val="3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snapToGrid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具有2年以上机关事业单位综合保障、后勤管理等相关业务工作经历。</w:t>
            </w:r>
          </w:p>
        </w:tc>
        <w:tc>
          <w:tcPr>
            <w:tcW w:w="33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38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</w:tbl>
    <w:p>
      <w:pPr>
        <w:pStyle w:val="2"/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</w:pPr>
    </w:p>
    <w:sectPr>
      <w:footerReference r:id="rId5" w:type="default"/>
      <w:pgSz w:w="16838" w:h="11906" w:orient="landscape"/>
      <w:pgMar w:top="1587" w:right="1701" w:bottom="1587" w:left="1587" w:header="851" w:footer="992" w:gutter="0"/>
      <w:cols w:space="0" w:num="1"/>
      <w:rtlGutter w:val="0"/>
      <w:docGrid w:type="lines" w:linePitch="43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ans-serif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隶书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34252311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false"/>
  <w:bordersDoNotSurroundFooter w:val="false"/>
  <w:documentProtection w:enforcement="0"/>
  <w:defaultTabStop w:val="420"/>
  <w:drawingGridVerticalSpacing w:val="218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D20"/>
    <w:rsid w:val="00015F82"/>
    <w:rsid w:val="000221FD"/>
    <w:rsid w:val="0002289C"/>
    <w:rsid w:val="000232CA"/>
    <w:rsid w:val="00024F39"/>
    <w:rsid w:val="00047771"/>
    <w:rsid w:val="000545E1"/>
    <w:rsid w:val="00077DDC"/>
    <w:rsid w:val="0008517A"/>
    <w:rsid w:val="000865DE"/>
    <w:rsid w:val="000A05FC"/>
    <w:rsid w:val="000D4B9F"/>
    <w:rsid w:val="000D72D7"/>
    <w:rsid w:val="000E5958"/>
    <w:rsid w:val="000E6368"/>
    <w:rsid w:val="000F3671"/>
    <w:rsid w:val="001125E5"/>
    <w:rsid w:val="0011303B"/>
    <w:rsid w:val="00120931"/>
    <w:rsid w:val="00121080"/>
    <w:rsid w:val="00132D2F"/>
    <w:rsid w:val="00133128"/>
    <w:rsid w:val="001516CA"/>
    <w:rsid w:val="00175386"/>
    <w:rsid w:val="00183614"/>
    <w:rsid w:val="0019265B"/>
    <w:rsid w:val="00193897"/>
    <w:rsid w:val="001D3E96"/>
    <w:rsid w:val="001D488E"/>
    <w:rsid w:val="001E4819"/>
    <w:rsid w:val="00223A43"/>
    <w:rsid w:val="00226B07"/>
    <w:rsid w:val="0026546D"/>
    <w:rsid w:val="00267D3E"/>
    <w:rsid w:val="0029689A"/>
    <w:rsid w:val="002B4788"/>
    <w:rsid w:val="002B5987"/>
    <w:rsid w:val="002E605B"/>
    <w:rsid w:val="002F28F7"/>
    <w:rsid w:val="0030022A"/>
    <w:rsid w:val="0031009E"/>
    <w:rsid w:val="003200A4"/>
    <w:rsid w:val="00322724"/>
    <w:rsid w:val="00334C25"/>
    <w:rsid w:val="00337B09"/>
    <w:rsid w:val="00342E9A"/>
    <w:rsid w:val="00394C7E"/>
    <w:rsid w:val="003C5297"/>
    <w:rsid w:val="003F7325"/>
    <w:rsid w:val="003F74F3"/>
    <w:rsid w:val="0041653B"/>
    <w:rsid w:val="00434595"/>
    <w:rsid w:val="004868F4"/>
    <w:rsid w:val="004B4963"/>
    <w:rsid w:val="004B5C81"/>
    <w:rsid w:val="004B5D4F"/>
    <w:rsid w:val="004C514C"/>
    <w:rsid w:val="004D68C8"/>
    <w:rsid w:val="004E150A"/>
    <w:rsid w:val="004E7B5F"/>
    <w:rsid w:val="00510A8F"/>
    <w:rsid w:val="005165A3"/>
    <w:rsid w:val="00552E39"/>
    <w:rsid w:val="005560C4"/>
    <w:rsid w:val="005B4198"/>
    <w:rsid w:val="005E1CF6"/>
    <w:rsid w:val="005E79A7"/>
    <w:rsid w:val="00644EAD"/>
    <w:rsid w:val="006805F6"/>
    <w:rsid w:val="00685B5C"/>
    <w:rsid w:val="00691688"/>
    <w:rsid w:val="006B11BA"/>
    <w:rsid w:val="006B1744"/>
    <w:rsid w:val="006B3A84"/>
    <w:rsid w:val="006C4D96"/>
    <w:rsid w:val="006D3A2F"/>
    <w:rsid w:val="006E3561"/>
    <w:rsid w:val="006F6D20"/>
    <w:rsid w:val="00700607"/>
    <w:rsid w:val="00722905"/>
    <w:rsid w:val="00746088"/>
    <w:rsid w:val="00752C96"/>
    <w:rsid w:val="00752DFB"/>
    <w:rsid w:val="00796D47"/>
    <w:rsid w:val="007A2FB4"/>
    <w:rsid w:val="007B1123"/>
    <w:rsid w:val="007C1A4B"/>
    <w:rsid w:val="007C534B"/>
    <w:rsid w:val="007C78F3"/>
    <w:rsid w:val="007E1AE6"/>
    <w:rsid w:val="007F76DB"/>
    <w:rsid w:val="0083183E"/>
    <w:rsid w:val="0083466E"/>
    <w:rsid w:val="008418B5"/>
    <w:rsid w:val="008634EC"/>
    <w:rsid w:val="00894B2A"/>
    <w:rsid w:val="0089710F"/>
    <w:rsid w:val="008C6722"/>
    <w:rsid w:val="008F0CA8"/>
    <w:rsid w:val="008F53CA"/>
    <w:rsid w:val="009024EE"/>
    <w:rsid w:val="009103F8"/>
    <w:rsid w:val="00910A5A"/>
    <w:rsid w:val="0092183C"/>
    <w:rsid w:val="009275A0"/>
    <w:rsid w:val="00952013"/>
    <w:rsid w:val="00953DC3"/>
    <w:rsid w:val="00966EA0"/>
    <w:rsid w:val="00982B3E"/>
    <w:rsid w:val="0099448E"/>
    <w:rsid w:val="00997A14"/>
    <w:rsid w:val="009B767B"/>
    <w:rsid w:val="009B7C3F"/>
    <w:rsid w:val="009C0FA5"/>
    <w:rsid w:val="009D756D"/>
    <w:rsid w:val="009F7D60"/>
    <w:rsid w:val="00A358EB"/>
    <w:rsid w:val="00A47B1A"/>
    <w:rsid w:val="00A47BA9"/>
    <w:rsid w:val="00A717A9"/>
    <w:rsid w:val="00A810E2"/>
    <w:rsid w:val="00A8117F"/>
    <w:rsid w:val="00A8280F"/>
    <w:rsid w:val="00A971FC"/>
    <w:rsid w:val="00AB2088"/>
    <w:rsid w:val="00AD0328"/>
    <w:rsid w:val="00AD77F9"/>
    <w:rsid w:val="00AF369B"/>
    <w:rsid w:val="00B1083E"/>
    <w:rsid w:val="00B12E25"/>
    <w:rsid w:val="00B5463E"/>
    <w:rsid w:val="00B57CDA"/>
    <w:rsid w:val="00B63913"/>
    <w:rsid w:val="00B877D4"/>
    <w:rsid w:val="00B93E34"/>
    <w:rsid w:val="00B96EA1"/>
    <w:rsid w:val="00BB0A6E"/>
    <w:rsid w:val="00BC7ACC"/>
    <w:rsid w:val="00BD636A"/>
    <w:rsid w:val="00BE7766"/>
    <w:rsid w:val="00BF1D86"/>
    <w:rsid w:val="00BF2650"/>
    <w:rsid w:val="00C46E5C"/>
    <w:rsid w:val="00C6546C"/>
    <w:rsid w:val="00C664F5"/>
    <w:rsid w:val="00C84C60"/>
    <w:rsid w:val="00C92464"/>
    <w:rsid w:val="00C937E7"/>
    <w:rsid w:val="00C97CCE"/>
    <w:rsid w:val="00CC0AB9"/>
    <w:rsid w:val="00CC6EC8"/>
    <w:rsid w:val="00CF745C"/>
    <w:rsid w:val="00D20001"/>
    <w:rsid w:val="00D31461"/>
    <w:rsid w:val="00D34B3D"/>
    <w:rsid w:val="00D41527"/>
    <w:rsid w:val="00D52E25"/>
    <w:rsid w:val="00D612A7"/>
    <w:rsid w:val="00D90262"/>
    <w:rsid w:val="00D922FE"/>
    <w:rsid w:val="00DA1148"/>
    <w:rsid w:val="00DA2412"/>
    <w:rsid w:val="00DD1C5C"/>
    <w:rsid w:val="00DD23AB"/>
    <w:rsid w:val="00DF17A5"/>
    <w:rsid w:val="00E02D90"/>
    <w:rsid w:val="00E102B5"/>
    <w:rsid w:val="00E70D44"/>
    <w:rsid w:val="00E87C2B"/>
    <w:rsid w:val="00E9108D"/>
    <w:rsid w:val="00E93898"/>
    <w:rsid w:val="00EA1DB2"/>
    <w:rsid w:val="00EB55DF"/>
    <w:rsid w:val="00EC13E4"/>
    <w:rsid w:val="00EC5603"/>
    <w:rsid w:val="00ED3574"/>
    <w:rsid w:val="00EF39E4"/>
    <w:rsid w:val="00F20382"/>
    <w:rsid w:val="00F63A97"/>
    <w:rsid w:val="00FA0EC1"/>
    <w:rsid w:val="00FB2472"/>
    <w:rsid w:val="00FB5F9B"/>
    <w:rsid w:val="00FB6A44"/>
    <w:rsid w:val="00FF5631"/>
    <w:rsid w:val="00FF7DDF"/>
    <w:rsid w:val="1EFBDD96"/>
    <w:rsid w:val="25F78AAC"/>
    <w:rsid w:val="34FF66A4"/>
    <w:rsid w:val="37BF0D08"/>
    <w:rsid w:val="3BFB4E1D"/>
    <w:rsid w:val="3F7ED1CD"/>
    <w:rsid w:val="3FEF354E"/>
    <w:rsid w:val="3FF03C99"/>
    <w:rsid w:val="3FF50370"/>
    <w:rsid w:val="4FFE2AB6"/>
    <w:rsid w:val="53FC0A3D"/>
    <w:rsid w:val="5AFA00AD"/>
    <w:rsid w:val="61F64CAB"/>
    <w:rsid w:val="63EC396C"/>
    <w:rsid w:val="6EF258B2"/>
    <w:rsid w:val="6F774846"/>
    <w:rsid w:val="6FF6A20B"/>
    <w:rsid w:val="6FFFF9BE"/>
    <w:rsid w:val="71B489E7"/>
    <w:rsid w:val="76F70FEC"/>
    <w:rsid w:val="76FB2DA4"/>
    <w:rsid w:val="76FFD4F6"/>
    <w:rsid w:val="779FC02E"/>
    <w:rsid w:val="7BFBEDC9"/>
    <w:rsid w:val="7E574608"/>
    <w:rsid w:val="7EB796E7"/>
    <w:rsid w:val="7F7FA079"/>
    <w:rsid w:val="7F9930FB"/>
    <w:rsid w:val="7FC9C67B"/>
    <w:rsid w:val="7FEE5934"/>
    <w:rsid w:val="7FFB7D9F"/>
    <w:rsid w:val="A5FEA269"/>
    <w:rsid w:val="AEBD5BDC"/>
    <w:rsid w:val="AFDDA984"/>
    <w:rsid w:val="AFEB552E"/>
    <w:rsid w:val="B8AB7E10"/>
    <w:rsid w:val="BD5E7565"/>
    <w:rsid w:val="BE798E4D"/>
    <w:rsid w:val="BFBC22DA"/>
    <w:rsid w:val="BFBF85FC"/>
    <w:rsid w:val="BFFF54DE"/>
    <w:rsid w:val="BFFF733E"/>
    <w:rsid w:val="C6FD50D1"/>
    <w:rsid w:val="CE7F7C14"/>
    <w:rsid w:val="CFFFB88B"/>
    <w:rsid w:val="D7BD8989"/>
    <w:rsid w:val="D7EB74C8"/>
    <w:rsid w:val="D9EE66BE"/>
    <w:rsid w:val="D9F4D5F8"/>
    <w:rsid w:val="DDB01156"/>
    <w:rsid w:val="DF3BF373"/>
    <w:rsid w:val="DFE7407F"/>
    <w:rsid w:val="DFFC7C92"/>
    <w:rsid w:val="E73EF9C4"/>
    <w:rsid w:val="E7FEA036"/>
    <w:rsid w:val="EEA72BFE"/>
    <w:rsid w:val="EEEB4F41"/>
    <w:rsid w:val="EF3EC882"/>
    <w:rsid w:val="EFBFD2AB"/>
    <w:rsid w:val="EFD78855"/>
    <w:rsid w:val="F675F5AC"/>
    <w:rsid w:val="F7DB2C4F"/>
    <w:rsid w:val="FB9F427B"/>
    <w:rsid w:val="FBFEE19E"/>
    <w:rsid w:val="FDD72E6F"/>
    <w:rsid w:val="FEBB6A07"/>
    <w:rsid w:val="FEEF6698"/>
    <w:rsid w:val="FFD7F4A8"/>
    <w:rsid w:val="FFF4415E"/>
    <w:rsid w:val="FFF45133"/>
    <w:rsid w:val="FFFD59E0"/>
    <w:rsid w:val="FFFF34D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Times New Roman" w:hAnsi="Times New Roman" w:eastAsia="仿宋_GB2312" w:cs="Times New Roman"/>
      <w:snapToGrid w:val="0"/>
      <w:kern w:val="32"/>
      <w:sz w:val="32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0"/>
    <w:rPr>
      <w:rFonts w:ascii="Tahoma" w:hAnsi="Tahoma"/>
      <w:sz w:val="24"/>
      <w:szCs w:val="20"/>
    </w:rPr>
  </w:style>
  <w:style w:type="paragraph" w:styleId="4">
    <w:name w:val="Plain Text"/>
    <w:basedOn w:val="1"/>
    <w:link w:val="15"/>
    <w:qFormat/>
    <w:uiPriority w:val="0"/>
    <w:rPr>
      <w:rFonts w:ascii="宋体" w:hAnsi="Courier New" w:eastAsia="宋体" w:cs="Courier New"/>
      <w:snapToGrid/>
      <w:kern w:val="2"/>
      <w:sz w:val="21"/>
      <w:szCs w:val="21"/>
    </w:rPr>
  </w:style>
  <w:style w:type="paragraph" w:styleId="5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Hyperlink"/>
    <w:basedOn w:val="12"/>
    <w:semiHidden/>
    <w:unhideWhenUsed/>
    <w:qFormat/>
    <w:uiPriority w:val="99"/>
    <w:rPr>
      <w:color w:val="0000FF"/>
      <w:u w:val="single"/>
    </w:rPr>
  </w:style>
  <w:style w:type="character" w:customStyle="1" w:styleId="15">
    <w:name w:val="纯文本 Char"/>
    <w:basedOn w:val="12"/>
    <w:link w:val="4"/>
    <w:qFormat/>
    <w:uiPriority w:val="0"/>
    <w:rPr>
      <w:rFonts w:ascii="宋体" w:hAnsi="Courier New" w:eastAsia="宋体" w:cs="Courier New"/>
      <w:szCs w:val="21"/>
    </w:rPr>
  </w:style>
  <w:style w:type="character" w:customStyle="1" w:styleId="16">
    <w:name w:val="批注框文本 Char"/>
    <w:basedOn w:val="12"/>
    <w:link w:val="6"/>
    <w:semiHidden/>
    <w:qFormat/>
    <w:uiPriority w:val="99"/>
    <w:rPr>
      <w:rFonts w:ascii="Times New Roman" w:hAnsi="Times New Roman" w:eastAsia="仿宋_GB2312" w:cs="Times New Roman"/>
      <w:snapToGrid w:val="0"/>
      <w:kern w:val="32"/>
      <w:sz w:val="18"/>
      <w:szCs w:val="18"/>
    </w:rPr>
  </w:style>
  <w:style w:type="character" w:customStyle="1" w:styleId="17">
    <w:name w:val="页眉 Char"/>
    <w:basedOn w:val="12"/>
    <w:link w:val="8"/>
    <w:semiHidden/>
    <w:qFormat/>
    <w:uiPriority w:val="99"/>
    <w:rPr>
      <w:rFonts w:ascii="Times New Roman" w:hAnsi="Times New Roman" w:eastAsia="仿宋_GB2312" w:cs="Times New Roman"/>
      <w:snapToGrid w:val="0"/>
      <w:kern w:val="32"/>
      <w:sz w:val="18"/>
      <w:szCs w:val="18"/>
    </w:rPr>
  </w:style>
  <w:style w:type="character" w:customStyle="1" w:styleId="18">
    <w:name w:val="页脚 Char"/>
    <w:basedOn w:val="12"/>
    <w:link w:val="7"/>
    <w:qFormat/>
    <w:uiPriority w:val="99"/>
    <w:rPr>
      <w:rFonts w:ascii="Times New Roman" w:hAnsi="Times New Roman" w:eastAsia="仿宋_GB2312" w:cs="Times New Roman"/>
      <w:snapToGrid w:val="0"/>
      <w:kern w:val="32"/>
      <w:sz w:val="18"/>
      <w:szCs w:val="18"/>
    </w:rPr>
  </w:style>
  <w:style w:type="character" w:customStyle="1" w:styleId="19">
    <w:name w:val="日期 Char"/>
    <w:basedOn w:val="12"/>
    <w:link w:val="5"/>
    <w:semiHidden/>
    <w:qFormat/>
    <w:uiPriority w:val="99"/>
    <w:rPr>
      <w:rFonts w:ascii="Times New Roman" w:hAnsi="Times New Roman" w:eastAsia="仿宋_GB2312" w:cs="Times New Roman"/>
      <w:snapToGrid w:val="0"/>
      <w:kern w:val="32"/>
      <w:sz w:val="32"/>
      <w:szCs w:val="24"/>
    </w:rPr>
  </w:style>
  <w:style w:type="character" w:customStyle="1" w:styleId="20">
    <w:name w:val="纯文本 Char1"/>
    <w:basedOn w:val="12"/>
    <w:semiHidden/>
    <w:qFormat/>
    <w:locked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316</Words>
  <Characters>1802</Characters>
  <Lines>15</Lines>
  <Paragraphs>4</Paragraphs>
  <TotalTime>25</TotalTime>
  <ScaleCrop>false</ScaleCrop>
  <LinksUpToDate>false</LinksUpToDate>
  <CharactersWithSpaces>2114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2018-09-22T18:01:00Z</dcterms:created>
  <dc:creator>lenovo</dc:creator>
  <cp:lastModifiedBy>qiuwy</cp:lastModifiedBy>
  <cp:lastPrinted>2022-12-16T07:20:00Z</cp:lastPrinted>
  <dcterms:modified xsi:type="dcterms:W3CDTF">2022-12-23T11:41:51Z</dcterms:modified>
  <cp:revision>183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