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AE" w:rsidRPr="00325FAE" w:rsidRDefault="00325FAE" w:rsidP="00325FAE">
      <w:pPr>
        <w:widowControl/>
        <w:shd w:val="clear" w:color="auto" w:fill="FFFFFF"/>
        <w:spacing w:before="100" w:beforeAutospacing="1" w:afterLines="50" w:line="500" w:lineRule="exact"/>
        <w:jc w:val="center"/>
        <w:rPr>
          <w:rFonts w:ascii="����" w:eastAsia="宋体" w:hAnsi="����" w:cs="宋体"/>
          <w:kern w:val="0"/>
          <w:sz w:val="18"/>
          <w:szCs w:val="18"/>
        </w:rPr>
      </w:pPr>
      <w:r w:rsidRPr="00325FAE">
        <w:rPr>
          <w:rFonts w:ascii="Calibri" w:eastAsia="宋体" w:hAnsi="Calibri" w:cs="宋体" w:hint="eastAsia"/>
          <w:b/>
          <w:bCs/>
          <w:kern w:val="0"/>
          <w:sz w:val="28"/>
          <w:szCs w:val="28"/>
        </w:rPr>
        <w:t>体</w:t>
      </w:r>
      <w:proofErr w:type="gramStart"/>
      <w:r w:rsidRPr="00325FAE">
        <w:rPr>
          <w:rFonts w:ascii="Calibri" w:eastAsia="宋体" w:hAnsi="Calibri" w:cs="宋体" w:hint="eastAsia"/>
          <w:b/>
          <w:bCs/>
          <w:kern w:val="0"/>
          <w:sz w:val="28"/>
          <w:szCs w:val="28"/>
        </w:rPr>
        <w:t>测素质</w:t>
      </w:r>
      <w:proofErr w:type="gramEnd"/>
      <w:r w:rsidRPr="00325FAE">
        <w:rPr>
          <w:rFonts w:ascii="Calibri" w:eastAsia="宋体" w:hAnsi="Calibri" w:cs="宋体" w:hint="eastAsia"/>
          <w:b/>
          <w:bCs/>
          <w:kern w:val="0"/>
          <w:sz w:val="28"/>
          <w:szCs w:val="28"/>
        </w:rPr>
        <w:t>测评结果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99"/>
        <w:gridCol w:w="1898"/>
        <w:gridCol w:w="1353"/>
        <w:gridCol w:w="749"/>
        <w:gridCol w:w="1382"/>
      </w:tblGrid>
      <w:tr w:rsidR="00325FAE" w:rsidRPr="00325FAE" w:rsidTr="00325FAE">
        <w:trPr>
          <w:trHeight w:val="43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b/>
                <w:bCs/>
                <w:kern w:val="0"/>
                <w:sz w:val="18"/>
                <w:szCs w:val="18"/>
              </w:rPr>
              <w:t>报考部门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b/>
                <w:bCs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 w:hint="eastAsia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b/>
                <w:bCs/>
                <w:kern w:val="0"/>
                <w:sz w:val="18"/>
                <w:szCs w:val="18"/>
              </w:rPr>
              <w:t>笔试</w:t>
            </w:r>
          </w:p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b/>
                <w:bCs/>
                <w:kern w:val="0"/>
                <w:sz w:val="18"/>
                <w:szCs w:val="18"/>
              </w:rPr>
              <w:t>报名序号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b/>
                <w:bCs/>
                <w:kern w:val="0"/>
                <w:sz w:val="18"/>
                <w:szCs w:val="18"/>
              </w:rPr>
              <w:t>体侧成绩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陵城区人民法院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司法警察职位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-119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1624091721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07804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陵城区人民法院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司法警察职位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-119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1624094210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20543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临邑县森林公安局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综合执法职位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1624113127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09334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临邑县森林公安局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综合执法职位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1624113221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15340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临邑县森林公安局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综合执法职位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1624113521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12948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缺考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德州市看守所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信息通信职位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1624094901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16298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德州市看守所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信息通信职位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1624094919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01829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缺考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德州市看守所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信息通信职位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1624090807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15738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缺考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德州市看守所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监所管理职位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1624113022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16868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德州市看守所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监所管理职位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1624113013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07168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德州市看守所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监所管理职位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1624113117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07914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缺考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德州市拘留所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信息通信职位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1624092611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12442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德州市拘留所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信息通信职位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1624093511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18899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德州市拘留所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信息通信职位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1624091321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22271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德州市公安局高速公路交通警察支队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交通管理职位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1624112701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13454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德州市公安局高速公路交通警察支队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交通管理职位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1624113330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18245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缺考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德州市公安局交警支队直属一大队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信息通信职位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1624094401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07689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德州市公安局交警支队直属一大队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信息通信职位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1624094810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15405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德州市公安局交警支队直属一大队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信息通信职位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1624090222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16121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德州市公安局交警支队直属三大队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综合执法职位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1624113006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15018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德州市公安局交警支队直属三大队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综合执法职位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1624113021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05016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德州市公安局交警支队直属三大队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综合执法职位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1624112712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20976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缺考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德州市公安局德城分局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综合执法职位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1624113401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18943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德州市公安局德城分局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综合执法职位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1624112722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07703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lastRenderedPageBreak/>
              <w:t>德州市公安局德城分局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综合执法职位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1624112721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09815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缺考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德州市公安局运河经济开发区分局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信息通信职位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1624091906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15005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德州市公安局运河经济开发区分局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信息通信职位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1624095002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00020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德州市公安局运河经济开发区分局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信息通信职位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1624090628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18980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缺考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德州市公安局陵城分局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综合执法职位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1624113522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17232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德州市公安局陵城分局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综合执法职位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1624113408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06844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德州市公安局陵城分局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综合执法职位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1624112905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11930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缺考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德州市公安局陵城分局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财务管理职位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1624030324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06343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德州市公安局陵城分局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财务管理职位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1624032705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13822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德州市公安局陵城分局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财务管理职位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1624030422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08607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缺考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禹城市公安局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监所管理职位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1624113421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10431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禹城市公安局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监所管理职位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1624112710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12574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禹城市公安局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监所管理职位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1624112930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18496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禹城市公安局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食品监察职位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-325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1624113503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13215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禹城市公安局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食品监察职位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-325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1624113218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14476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禹城市公安局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食品监察职位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-325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1624113203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01246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缺考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乐陵市公安局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监所管理职位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-326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1624113308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00571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乐陵市公安局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监所管理职位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-326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1624113508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22299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乐陵市公安局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监所管理职位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-326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1624112904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16565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缺考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宁津县公安局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综合执法职位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-327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1624113202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02237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宁津县公安局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综合执法职位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-327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1624113110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00170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宁津县公安局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综合执法职位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-327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1624113501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06046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缺考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齐河县公安局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综合执法职位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-328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1624112908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19260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齐河县公安局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综合执法职位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-328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1624112818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20830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齐河县公安局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综合执法职位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-328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1624113103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13610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缺考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临邑县公安局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综合执法职位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-329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1624113124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18907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临邑县公安局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综合执法职位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-329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1624112802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14052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lastRenderedPageBreak/>
              <w:t>临邑县公安局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综合执法职位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-329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1624112913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15200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临邑县公安局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特警职位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1624112703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16274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临邑县公安局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特警职位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1624112815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14930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临邑县公安局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特警职位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1624113002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02666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平原县公安局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特警职位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-331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1624113403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12396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平原县公安局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特警职位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-331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1624112807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08210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平原县公安局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特警职位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-331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1624113001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07195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夏津县公安局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信息通信职位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-332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1624092404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13779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夏津县公安局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信息通信职位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-332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1624091929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04633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夏津县公安局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信息通信职位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-332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1624093506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20078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缺考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庆云县公安局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综合执法职位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-333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1624112704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01939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庆云县公安局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综合执法职位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-333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1624113505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08438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庆云县公安局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综合执法职位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-333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1624113026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03419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德州市公安局物证鉴定研究中心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物证检验及鉴定职位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A-334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1624092303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22577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德州市公安局物证鉴定研究中心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物证检验及鉴定职位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A-334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1624090213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15199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德州市公安局物证鉴定研究中心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物证检验及鉴定职位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A-334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1624094516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14387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缺考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德州市公安局物证鉴定研究中心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物证检验及鉴定职位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B-335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1624092601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09122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德州市公安局物证鉴定研究中心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物证检验及鉴定职位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B-335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1624090707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08709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德州市公安局物证鉴定研究中心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物证检验及鉴定职位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B-335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1624092424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11908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缺考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德州市公安局物证鉴定研究中心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物证检验及鉴定职位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C-336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1624094223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06251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德州市公安局物证鉴定研究中心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物证检验及鉴定职位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C-336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1624094229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17473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德州市公安局物证鉴定研究中心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物证检验及鉴定职位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C-336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1624094006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06702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德州市公安局物证鉴定研究中心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法医职位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-337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1624092624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07160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325FAE" w:rsidRPr="00325FAE" w:rsidTr="00325FAE">
        <w:trPr>
          <w:trHeight w:val="499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德州市公安局物证鉴定研究中心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法医职位</w:t>
            </w: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-337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1624094515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18743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AE" w:rsidRPr="00325FAE" w:rsidRDefault="00325FAE" w:rsidP="00325FAE">
            <w:pPr>
              <w:widowControl/>
              <w:spacing w:before="100" w:beforeAutospacing="1" w:after="100" w:afterAutospacing="1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325FAE">
              <w:rPr>
                <w:rFonts w:ascii="Calibri" w:eastAsia="宋体" w:hAnsi="Calibri" w:cs="宋体" w:hint="eastAsia"/>
                <w:kern w:val="0"/>
                <w:sz w:val="18"/>
                <w:szCs w:val="18"/>
              </w:rPr>
              <w:t>不合格</w:t>
            </w:r>
          </w:p>
        </w:tc>
      </w:tr>
    </w:tbl>
    <w:p w:rsidR="00AF6476" w:rsidRDefault="00AF6476"/>
    <w:sectPr w:rsidR="00AF6476" w:rsidSect="00AF6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5FAE"/>
    <w:rsid w:val="00325FAE"/>
    <w:rsid w:val="00AF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59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8" w:color="DADADA"/>
                <w:right w:val="single" w:sz="6" w:space="0" w:color="DADADA"/>
              </w:divBdr>
              <w:divsChild>
                <w:div w:id="5337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2016-07-16T02:49:00Z</dcterms:created>
  <dcterms:modified xsi:type="dcterms:W3CDTF">2016-07-16T02:49:00Z</dcterms:modified>
</cp:coreProperties>
</file>